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A5" w:rsidRDefault="009A66A5" w:rsidP="00F82E64">
      <w:pPr>
        <w:tabs>
          <w:tab w:val="left" w:pos="196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2447821" cy="728048"/>
            <wp:effectExtent l="19050" t="0" r="0" b="0"/>
            <wp:docPr id="2" name="obrázek 1" descr="https://www.sgo.cz/uploads/page/24/pic/logo_kraje.png?pupst800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go.cz/uploads/page/24/pic/logo_kraje.png?pupst800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591" cy="72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E64" w:rsidRPr="00922A41" w:rsidRDefault="00F82E64" w:rsidP="00F82E64">
      <w:pPr>
        <w:tabs>
          <w:tab w:val="left" w:pos="196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22A41">
        <w:rPr>
          <w:rFonts w:ascii="Times New Roman" w:hAnsi="Times New Roman" w:cs="Times New Roman"/>
          <w:sz w:val="28"/>
          <w:szCs w:val="28"/>
          <w:u w:val="single"/>
        </w:rPr>
        <w:t>Dotační program na podporu EVVO v Olomouckém kraji v roce 2022</w:t>
      </w:r>
    </w:p>
    <w:p w:rsidR="00F82E64" w:rsidRPr="00D31B2D" w:rsidRDefault="00F82E64" w:rsidP="00F82E64">
      <w:pPr>
        <w:tabs>
          <w:tab w:val="left" w:pos="196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31B2D">
        <w:rPr>
          <w:rFonts w:ascii="Times New Roman" w:hAnsi="Times New Roman" w:cs="Times New Roman"/>
          <w:b/>
          <w:sz w:val="24"/>
          <w:szCs w:val="24"/>
        </w:rPr>
        <w:t>Výsadba tradičních odrůd ovocných stromů a revitalizace stávajících bylinkových záhonů v areálu venkovní přírodní učebny.</w:t>
      </w:r>
    </w:p>
    <w:bookmarkEnd w:id="0"/>
    <w:p w:rsidR="00F82E64" w:rsidRPr="00D31B2D" w:rsidRDefault="00F82E64" w:rsidP="00F82E64">
      <w:pPr>
        <w:tabs>
          <w:tab w:val="left" w:pos="1960"/>
        </w:tabs>
        <w:rPr>
          <w:rFonts w:ascii="Times New Roman" w:hAnsi="Times New Roman" w:cs="Times New Roman"/>
          <w:sz w:val="24"/>
          <w:szCs w:val="24"/>
        </w:rPr>
      </w:pPr>
      <w:r w:rsidRPr="00D31B2D">
        <w:rPr>
          <w:rFonts w:ascii="Times New Roman" w:hAnsi="Times New Roman" w:cs="Times New Roman"/>
          <w:sz w:val="24"/>
          <w:szCs w:val="24"/>
        </w:rPr>
        <w:t>1. 4.2022 – 31 10. 2022</w:t>
      </w:r>
    </w:p>
    <w:p w:rsidR="00F82E64" w:rsidRDefault="00F82E64" w:rsidP="00F82E64">
      <w:pPr>
        <w:spacing w:after="0"/>
        <w:jc w:val="both"/>
        <w:rPr>
          <w:rFonts w:ascii="Times New Roman" w:hAnsi="Times New Roman" w:cs="Times New Roman"/>
        </w:rPr>
      </w:pPr>
      <w:r w:rsidRPr="00D31B2D">
        <w:rPr>
          <w:rFonts w:ascii="Times New Roman" w:hAnsi="Times New Roman" w:cs="Times New Roman"/>
        </w:rPr>
        <w:t>Výše poskytnuté dotace: 30 000,00 Kč</w:t>
      </w:r>
    </w:p>
    <w:p w:rsidR="00F82E64" w:rsidRDefault="00F82E64" w:rsidP="00F82E64">
      <w:pPr>
        <w:spacing w:after="0"/>
        <w:jc w:val="both"/>
        <w:rPr>
          <w:rFonts w:ascii="Times New Roman" w:hAnsi="Times New Roman" w:cs="Times New Roman"/>
        </w:rPr>
      </w:pPr>
    </w:p>
    <w:p w:rsidR="00F82E64" w:rsidRPr="00D31B2D" w:rsidRDefault="00F82E64" w:rsidP="00F82E6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31B2D">
        <w:rPr>
          <w:rFonts w:ascii="Times New Roman" w:hAnsi="Times New Roman" w:cs="Times New Roman"/>
        </w:rPr>
        <w:t>Poskytnutá finanční dotace byla využitá k zakoupení ovocných dřevin -  oskeruše, jeřáb jedlý, dří</w:t>
      </w:r>
      <w:r>
        <w:rPr>
          <w:rFonts w:ascii="Times New Roman" w:hAnsi="Times New Roman" w:cs="Times New Roman"/>
        </w:rPr>
        <w:t>n</w:t>
      </w:r>
      <w:r w:rsidRPr="00D31B2D">
        <w:rPr>
          <w:rFonts w:ascii="Times New Roman" w:hAnsi="Times New Roman" w:cs="Times New Roman"/>
        </w:rPr>
        <w:t xml:space="preserve"> jedlý, jabloň a černý jeřáb.  Jedná se o dřeviny, které byly v minulosti opomíjeny a jsou méně známé. Na výsadbě se podíleli žáci školy spolu s vyučujícími v rámci projektového dne. Všem stromům se daří velmi dobře a těšíme se v příštím roce na ochutnávku plodů.</w:t>
      </w:r>
    </w:p>
    <w:p w:rsidR="00F82E64" w:rsidRPr="00D31B2D" w:rsidRDefault="00F82E64" w:rsidP="00F82E64">
      <w:pPr>
        <w:spacing w:after="0"/>
        <w:jc w:val="both"/>
        <w:rPr>
          <w:rFonts w:ascii="Times New Roman" w:hAnsi="Times New Roman" w:cs="Times New Roman"/>
        </w:rPr>
      </w:pPr>
      <w:r w:rsidRPr="00D31B2D">
        <w:rPr>
          <w:rFonts w:ascii="Times New Roman" w:hAnsi="Times New Roman" w:cs="Times New Roman"/>
        </w:rPr>
        <w:t xml:space="preserve">Věnovali jsme se také obnovení výsadby bylinek do již stávajících bylinkových záhonů naší zahrady. Zakoupili jsme zeminu, hnojivo a doplnili také potřebné zahradní nářadí a pracovní ochranné pomůcky. Upravilo se </w:t>
      </w:r>
      <w:r w:rsidR="009A66A5">
        <w:rPr>
          <w:rFonts w:ascii="Times New Roman" w:hAnsi="Times New Roman" w:cs="Times New Roman"/>
        </w:rPr>
        <w:t xml:space="preserve">rovněž </w:t>
      </w:r>
      <w:r w:rsidRPr="00D31B2D">
        <w:rPr>
          <w:rFonts w:ascii="Times New Roman" w:hAnsi="Times New Roman" w:cs="Times New Roman"/>
        </w:rPr>
        <w:t>okolí vodní plochy jezírka a prostor před hlavním vchodem do budovy.</w:t>
      </w:r>
    </w:p>
    <w:p w:rsidR="00F82E64" w:rsidRPr="00D31B2D" w:rsidRDefault="00F82E64" w:rsidP="00F82E64">
      <w:pPr>
        <w:spacing w:after="0"/>
        <w:jc w:val="both"/>
        <w:rPr>
          <w:rFonts w:ascii="Times New Roman" w:hAnsi="Times New Roman" w:cs="Times New Roman"/>
        </w:rPr>
      </w:pPr>
      <w:r w:rsidRPr="00D31B2D">
        <w:rPr>
          <w:rFonts w:ascii="Times New Roman" w:hAnsi="Times New Roman" w:cs="Times New Roman"/>
        </w:rPr>
        <w:t xml:space="preserve">              V květnu byla realizována v areálu venkovní učebny společně se Spolkem přátel skalek a bonsají PROTĚŽ Olomouc prodejní výstava pro širokou veřejnost. </w:t>
      </w:r>
    </w:p>
    <w:p w:rsidR="00F82E64" w:rsidRPr="00D31B2D" w:rsidRDefault="00F82E64" w:rsidP="00F82E6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31B2D">
        <w:rPr>
          <w:rFonts w:ascii="Times New Roman" w:hAnsi="Times New Roman" w:cs="Times New Roman"/>
        </w:rPr>
        <w:t xml:space="preserve">V červnu proběhl v těchto prostorách environmentálně zaměřený program „Bylinkové čarování“, který pro žáky 1. tříd ZŠ Demlova připravili studenti 1. ročníku (česko-francouzské sekce SGO). Tento program se setkal s velmi kladným ohlasem (žáci, učitelé, rodiče).    </w:t>
      </w:r>
    </w:p>
    <w:p w:rsidR="00F82E64" w:rsidRDefault="00F82E64" w:rsidP="00F82E64">
      <w:pPr>
        <w:spacing w:after="0"/>
        <w:jc w:val="both"/>
        <w:rPr>
          <w:rFonts w:ascii="Times New Roman" w:hAnsi="Times New Roman" w:cs="Times New Roman"/>
        </w:rPr>
      </w:pPr>
      <w:r w:rsidRPr="00D31B2D">
        <w:rPr>
          <w:rFonts w:ascii="Times New Roman" w:hAnsi="Times New Roman" w:cs="Times New Roman"/>
        </w:rPr>
        <w:t xml:space="preserve">            Zahrada je využívaná v rámci výuky a zejména žáky biologicko-ekologického kroužku, jehož náplní je právě udržování </w:t>
      </w:r>
      <w:r>
        <w:rPr>
          <w:rFonts w:ascii="Times New Roman" w:hAnsi="Times New Roman" w:cs="Times New Roman"/>
        </w:rPr>
        <w:t xml:space="preserve">této </w:t>
      </w:r>
      <w:r w:rsidRPr="00D31B2D">
        <w:rPr>
          <w:rFonts w:ascii="Times New Roman" w:hAnsi="Times New Roman" w:cs="Times New Roman"/>
        </w:rPr>
        <w:t>učebny a získávají tak znalosti nejenom teoretické, ale především praktické dovednosti.</w:t>
      </w:r>
      <w:r w:rsidR="00922A41">
        <w:rPr>
          <w:rFonts w:ascii="Times New Roman" w:hAnsi="Times New Roman" w:cs="Times New Roman"/>
        </w:rPr>
        <w:t xml:space="preserve"> </w:t>
      </w:r>
    </w:p>
    <w:p w:rsidR="009A66A5" w:rsidRDefault="009A66A5" w:rsidP="00F82E64">
      <w:pPr>
        <w:spacing w:after="0"/>
        <w:jc w:val="both"/>
        <w:rPr>
          <w:rFonts w:ascii="Times New Roman" w:hAnsi="Times New Roman" w:cs="Times New Roman"/>
        </w:rPr>
      </w:pPr>
    </w:p>
    <w:p w:rsidR="009A66A5" w:rsidRDefault="009A66A5" w:rsidP="00F82E64">
      <w:pPr>
        <w:spacing w:after="0"/>
        <w:jc w:val="both"/>
        <w:rPr>
          <w:rFonts w:ascii="Times New Roman" w:hAnsi="Times New Roman" w:cs="Times New Roman"/>
        </w:rPr>
      </w:pPr>
    </w:p>
    <w:p w:rsidR="009A66A5" w:rsidRPr="00D31B2D" w:rsidRDefault="009A66A5" w:rsidP="00F82E64">
      <w:pPr>
        <w:spacing w:after="0"/>
        <w:jc w:val="both"/>
        <w:rPr>
          <w:rFonts w:ascii="Times New Roman" w:hAnsi="Times New Roman" w:cs="Times New Roman"/>
        </w:rPr>
      </w:pPr>
      <w:r w:rsidRPr="009A66A5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528208" cy="1537120"/>
            <wp:effectExtent l="19050" t="0" r="5442" b="0"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/>
                    <pic:cNvPicPr>
                      <a:picLocks noChangeAspect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528205" cy="153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</w:t>
      </w:r>
      <w:r w:rsidRPr="009A66A5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678932" cy="1506900"/>
            <wp:effectExtent l="19050" t="0" r="7118" b="0"/>
            <wp:docPr id="1" name="Zástupný symbol pro obsah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841" cy="150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F82E64" w:rsidRDefault="00F82E64" w:rsidP="00F82E64">
      <w:pPr>
        <w:spacing w:after="0"/>
        <w:jc w:val="both"/>
        <w:rPr>
          <w:rFonts w:ascii="Times New Roman" w:hAnsi="Times New Roman" w:cs="Times New Roman"/>
        </w:rPr>
      </w:pPr>
    </w:p>
    <w:p w:rsidR="00922A41" w:rsidRPr="00D31B2D" w:rsidRDefault="00922A41" w:rsidP="00F82E64">
      <w:pPr>
        <w:spacing w:after="0"/>
        <w:jc w:val="both"/>
        <w:rPr>
          <w:rFonts w:ascii="Times New Roman" w:hAnsi="Times New Roman" w:cs="Times New Roman"/>
        </w:rPr>
      </w:pPr>
      <w:r w:rsidRPr="00922A41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661558" cy="1294160"/>
            <wp:effectExtent l="0" t="0" r="5715" b="1270"/>
            <wp:docPr id="3" name="Obrázek 3" descr="C:\Users\jakubcova\Desktop\bylinkové čarování\20220601_1203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ubcova\Desktop\bylinkové čarování\20220601_12030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866" cy="130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</w:t>
      </w:r>
      <w:r>
        <w:t> </w:t>
      </w:r>
      <w:r w:rsidR="00441712">
        <w:t xml:space="preserve">         </w:t>
      </w:r>
      <w:r>
        <w:rPr>
          <w:rFonts w:ascii="Times New Roman" w:hAnsi="Times New Roman" w:cs="Times New Roman"/>
        </w:rPr>
        <w:t xml:space="preserve"> </w:t>
      </w:r>
      <w:r>
        <w:t> </w:t>
      </w:r>
      <w:r>
        <w:rPr>
          <w:noProof/>
          <w:lang w:eastAsia="cs-CZ"/>
        </w:rPr>
        <w:drawing>
          <wp:inline distT="0" distB="0" distL="0" distR="0" wp14:anchorId="4A2CF390" wp14:editId="3988BB99">
            <wp:extent cx="1786527" cy="1339895"/>
            <wp:effectExtent l="0" t="0" r="4445" b="0"/>
            <wp:docPr id="4" name="Picture 3" descr="E:\Prezentace SGO - EVVO\Výstava skalniček\obr00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3" descr="E:\Prezentace SGO - EVVO\Výstava skalniček\obr006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11" cy="138203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875B7" w:rsidRDefault="00922A41">
      <w:r>
        <w:t>   </w:t>
      </w:r>
    </w:p>
    <w:sectPr w:rsidR="003875B7" w:rsidSect="0044171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64"/>
    <w:rsid w:val="003875B7"/>
    <w:rsid w:val="00441712"/>
    <w:rsid w:val="00802698"/>
    <w:rsid w:val="00922A41"/>
    <w:rsid w:val="009A66A5"/>
    <w:rsid w:val="00CA3C22"/>
    <w:rsid w:val="00ED470F"/>
    <w:rsid w:val="00F8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E68F7-733E-4631-8400-6F173918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6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jakubcova</dc:creator>
  <cp:lastModifiedBy>Jolana Svobodová</cp:lastModifiedBy>
  <cp:revision>2</cp:revision>
  <cp:lastPrinted>2022-10-21T06:25:00Z</cp:lastPrinted>
  <dcterms:created xsi:type="dcterms:W3CDTF">2022-10-21T06:33:00Z</dcterms:created>
  <dcterms:modified xsi:type="dcterms:W3CDTF">2022-10-21T06:33:00Z</dcterms:modified>
</cp:coreProperties>
</file>